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36" w:rsidRPr="009609AB" w:rsidRDefault="00086836" w:rsidP="009609AB">
      <w:pPr>
        <w:jc w:val="center"/>
        <w:rPr>
          <w:b/>
        </w:rPr>
      </w:pPr>
      <w:r w:rsidRPr="009609AB">
        <w:rPr>
          <w:b/>
        </w:rPr>
        <w:t>System Design Review</w:t>
      </w:r>
      <w:r w:rsidR="00E92ADB">
        <w:rPr>
          <w:b/>
        </w:rPr>
        <w:t xml:space="preserve"> Follow-up Requirements</w:t>
      </w:r>
    </w:p>
    <w:p w:rsidR="00FA1D23" w:rsidRPr="009609AB" w:rsidRDefault="00891AC6" w:rsidP="00C57701">
      <w:pPr>
        <w:jc w:val="center"/>
      </w:pPr>
      <w:r w:rsidRPr="009609AB">
        <w:t xml:space="preserve">Team </w:t>
      </w:r>
      <w:r w:rsidR="00DE5BEC" w:rsidRPr="009609AB">
        <w:t>2</w:t>
      </w:r>
      <w:r w:rsidR="00121713" w:rsidRPr="009609AB">
        <w:t xml:space="preserve"> – Portable Infant Incubator</w:t>
      </w:r>
      <w:r w:rsidR="00E92ADB">
        <w:t xml:space="preserve"> </w:t>
      </w:r>
    </w:p>
    <w:p w:rsidR="00FE18B2" w:rsidRPr="00DE5BEC" w:rsidRDefault="00FE18B2" w:rsidP="00C57701"/>
    <w:p w:rsidR="00D6273B" w:rsidRDefault="00D6273B" w:rsidP="00C57701">
      <w:r>
        <w:t>The review was held 10/2/09. All team members and selected BE faculty members were present.</w:t>
      </w:r>
    </w:p>
    <w:p w:rsidR="00A02297" w:rsidRDefault="00A02297" w:rsidP="00A02297"/>
    <w:p w:rsidR="00FA1D23" w:rsidRDefault="00FA1D23" w:rsidP="00C57701">
      <w:r w:rsidRPr="00DE5BEC">
        <w:t>Th</w:t>
      </w:r>
      <w:r w:rsidR="00F106B7">
        <w:t>e following item must be explicitly addressed in the next design review briefing document that will be due just before or after the winter holiday break</w:t>
      </w:r>
      <w:r w:rsidR="00154D6A">
        <w:t>.</w:t>
      </w:r>
    </w:p>
    <w:p w:rsidR="00121713" w:rsidRDefault="003E7EEB" w:rsidP="0037191D">
      <w:pPr>
        <w:pStyle w:val="ListParagraph"/>
        <w:numPr>
          <w:ilvl w:val="0"/>
          <w:numId w:val="18"/>
        </w:numPr>
        <w:spacing w:before="240" w:after="240"/>
      </w:pPr>
      <w:r>
        <w:t xml:space="preserve">Reconsider </w:t>
      </w:r>
      <w:r w:rsidR="00121713" w:rsidRPr="00121713">
        <w:t>specification</w:t>
      </w:r>
      <w:r>
        <w:t xml:space="preserve">s and alarms, particularly: </w:t>
      </w:r>
      <w:r w:rsidR="00121713" w:rsidRPr="00121713">
        <w:t>upper humidity limit</w:t>
      </w:r>
      <w:r>
        <w:t>,</w:t>
      </w:r>
      <w:r w:rsidR="00121713" w:rsidRPr="00121713">
        <w:t xml:space="preserve"> lower alarm intensity limit</w:t>
      </w:r>
      <w:r>
        <w:t>, upper and lower temperature limits, upper (if supplemental O</w:t>
      </w:r>
      <w:r w:rsidRPr="003E7EEB">
        <w:rPr>
          <w:vertAlign w:val="subscript"/>
        </w:rPr>
        <w:t>2</w:t>
      </w:r>
      <w:r>
        <w:t xml:space="preserve"> is provided) and lower O</w:t>
      </w:r>
      <w:r w:rsidRPr="003E7EEB">
        <w:rPr>
          <w:vertAlign w:val="subscript"/>
        </w:rPr>
        <w:t>2</w:t>
      </w:r>
      <w:r>
        <w:t xml:space="preserve"> limits and upper CO</w:t>
      </w:r>
      <w:r w:rsidRPr="003E7EEB">
        <w:rPr>
          <w:vertAlign w:val="subscript"/>
        </w:rPr>
        <w:t>2</w:t>
      </w:r>
      <w:r>
        <w:t xml:space="preserve"> limit and low battery</w:t>
      </w:r>
      <w:r w:rsidR="00121713" w:rsidRPr="00121713">
        <w:t>.</w:t>
      </w:r>
      <w:r>
        <w:t xml:space="preserve"> Note that all of these do not need to be </w:t>
      </w:r>
      <w:r w:rsidR="00E72AD8">
        <w:t>included;</w:t>
      </w:r>
      <w:r>
        <w:t xml:space="preserve"> they just must be carefully considered.</w:t>
      </w:r>
    </w:p>
    <w:p w:rsidR="00E72AD8" w:rsidRDefault="00E72AD8" w:rsidP="00E72AD8">
      <w:pPr>
        <w:pStyle w:val="ListParagraph"/>
        <w:numPr>
          <w:ilvl w:val="0"/>
          <w:numId w:val="18"/>
        </w:numPr>
        <w:spacing w:before="240" w:after="240"/>
      </w:pPr>
      <w:r>
        <w:t>Consider failsafe and/or alarms for loss of air flow (fan failure, blocked outlet, etc.).</w:t>
      </w:r>
    </w:p>
    <w:p w:rsidR="00734F66" w:rsidRDefault="00734F66" w:rsidP="00734F66">
      <w:pPr>
        <w:pStyle w:val="ListParagraph"/>
        <w:numPr>
          <w:ilvl w:val="0"/>
          <w:numId w:val="18"/>
        </w:numPr>
        <w:spacing w:before="240" w:after="240"/>
      </w:pPr>
      <w:r>
        <w:t>Address battery charge, recharge status during long term storage.</w:t>
      </w:r>
    </w:p>
    <w:p w:rsidR="00734F66" w:rsidRDefault="00734F66" w:rsidP="00734F66">
      <w:pPr>
        <w:pStyle w:val="ListParagraph"/>
        <w:numPr>
          <w:ilvl w:val="0"/>
          <w:numId w:val="18"/>
        </w:numPr>
        <w:spacing w:before="240" w:after="240"/>
      </w:pPr>
      <w:r>
        <w:t>Create an overall energy balance model of device (with infant) to understand and size heating and cooling requirements.</w:t>
      </w:r>
    </w:p>
    <w:p w:rsidR="003E7EEB" w:rsidRDefault="003E7EEB" w:rsidP="0037191D">
      <w:pPr>
        <w:pStyle w:val="ListParagraph"/>
        <w:numPr>
          <w:ilvl w:val="0"/>
          <w:numId w:val="18"/>
        </w:numPr>
        <w:spacing w:before="240" w:after="240"/>
      </w:pPr>
      <w:r>
        <w:t>Consider and address the possibility of overheating do to environmental factors (ambient temperature and solar heating).</w:t>
      </w:r>
    </w:p>
    <w:p w:rsidR="00734F66" w:rsidRDefault="00734F66" w:rsidP="00734F66">
      <w:pPr>
        <w:pStyle w:val="ListParagraph"/>
        <w:numPr>
          <w:ilvl w:val="0"/>
          <w:numId w:val="18"/>
        </w:numPr>
        <w:spacing w:before="240" w:after="240"/>
      </w:pPr>
      <w:r>
        <w:t>Consider thermal and radiation insulation to avoid excessive energy use in cold environments and overheating in warm, sunny ones.</w:t>
      </w:r>
    </w:p>
    <w:p w:rsidR="00734F66" w:rsidRDefault="00734F66" w:rsidP="00734F66">
      <w:pPr>
        <w:pStyle w:val="ListParagraph"/>
        <w:numPr>
          <w:ilvl w:val="0"/>
          <w:numId w:val="18"/>
        </w:numPr>
        <w:spacing w:before="240" w:after="240"/>
      </w:pPr>
      <w:r>
        <w:t>Consider battery heating effects</w:t>
      </w:r>
      <w:r w:rsidR="00E72AD8">
        <w:t xml:space="preserve"> (charge and discharge).</w:t>
      </w:r>
    </w:p>
    <w:p w:rsidR="0037191D" w:rsidRDefault="0037191D" w:rsidP="0037191D">
      <w:pPr>
        <w:pStyle w:val="ListParagraph"/>
        <w:numPr>
          <w:ilvl w:val="0"/>
          <w:numId w:val="18"/>
        </w:numPr>
        <w:spacing w:before="240" w:after="240"/>
      </w:pPr>
      <w:r>
        <w:t>Create a CO</w:t>
      </w:r>
      <w:r w:rsidRPr="0037191D">
        <w:rPr>
          <w:vertAlign w:val="subscript"/>
        </w:rPr>
        <w:t>2</w:t>
      </w:r>
      <w:r>
        <w:t>, O</w:t>
      </w:r>
      <w:r w:rsidRPr="0037191D">
        <w:rPr>
          <w:vertAlign w:val="subscript"/>
        </w:rPr>
        <w:t>2</w:t>
      </w:r>
      <w:r>
        <w:t xml:space="preserve"> and H</w:t>
      </w:r>
      <w:r w:rsidRPr="0037191D">
        <w:rPr>
          <w:vertAlign w:val="subscript"/>
        </w:rPr>
        <w:t>2</w:t>
      </w:r>
      <w:r>
        <w:t xml:space="preserve">O mass balance model of device (with infant) to understand gas flow and humidification requirements. Hint: use </w:t>
      </w:r>
      <w:proofErr w:type="spellStart"/>
      <w:r>
        <w:t>In</w:t>
      </w:r>
      <w:proofErr w:type="spellEnd"/>
      <w:r>
        <w:t xml:space="preserve"> + Gen = Out + Acc and not</w:t>
      </w:r>
      <w:r w:rsidR="00E72AD8">
        <w:t>e that the mass flow rate of N</w:t>
      </w:r>
      <w:r w:rsidR="00E72AD8" w:rsidRPr="00E72AD8">
        <w:rPr>
          <w:vertAlign w:val="subscript"/>
        </w:rPr>
        <w:t>2</w:t>
      </w:r>
      <w:r w:rsidR="00E72AD8">
        <w:t xml:space="preserve"> </w:t>
      </w:r>
      <w:r>
        <w:t xml:space="preserve">in equals </w:t>
      </w:r>
      <w:r w:rsidR="00E72AD8">
        <w:t>the mass flow rate of N</w:t>
      </w:r>
      <w:r w:rsidR="00E72AD8" w:rsidRPr="00E72AD8">
        <w:rPr>
          <w:vertAlign w:val="subscript"/>
        </w:rPr>
        <w:t>2</w:t>
      </w:r>
      <w:r>
        <w:t xml:space="preserve"> out and </w:t>
      </w:r>
      <w:r w:rsidR="00E72AD8">
        <w:t xml:space="preserve">the </w:t>
      </w:r>
      <w:r>
        <w:t>device volume stays constant.</w:t>
      </w:r>
    </w:p>
    <w:p w:rsidR="00734F66" w:rsidRDefault="00E72AD8" w:rsidP="0037191D">
      <w:pPr>
        <w:pStyle w:val="ListParagraph"/>
        <w:numPr>
          <w:ilvl w:val="0"/>
          <w:numId w:val="18"/>
        </w:numPr>
        <w:spacing w:before="240" w:after="240"/>
      </w:pPr>
      <w:r>
        <w:t>Consider water source</w:t>
      </w:r>
      <w:r w:rsidR="00734F66">
        <w:t>.</w:t>
      </w:r>
    </w:p>
    <w:p w:rsidR="00AA6359" w:rsidRDefault="00734F66" w:rsidP="00734F66">
      <w:pPr>
        <w:pStyle w:val="ListParagraph"/>
        <w:numPr>
          <w:ilvl w:val="0"/>
          <w:numId w:val="18"/>
        </w:numPr>
        <w:spacing w:before="240" w:after="240"/>
      </w:pPr>
      <w:r>
        <w:t>Consider a single set of optimal settings. State what they optimal settings are likely to be.</w:t>
      </w:r>
      <w:r w:rsidR="00FE18B2" w:rsidRPr="00DE5BEC">
        <w:t xml:space="preserve"> </w:t>
      </w:r>
    </w:p>
    <w:p w:rsidR="002D4C50" w:rsidRDefault="002D4C50" w:rsidP="002D4C50">
      <w:pPr>
        <w:spacing w:before="240" w:after="240"/>
      </w:pPr>
      <w:r>
        <w:t>Signatures</w:t>
      </w:r>
      <w:r w:rsidR="002A2642">
        <w:t xml:space="preserve"> (Indicating that students understand and will address issues raised</w:t>
      </w:r>
      <w:r w:rsidR="00D833CA">
        <w:t xml:space="preserve"> and</w:t>
      </w:r>
      <w:r w:rsidR="002A2642">
        <w:t xml:space="preserve"> that all major faculty concerns are listed):</w:t>
      </w:r>
    </w:p>
    <w:p w:rsidR="002D4C50" w:rsidRDefault="002D4C50" w:rsidP="002D4C50">
      <w:pPr>
        <w:spacing w:before="240" w:after="240"/>
        <w:ind w:left="360"/>
      </w:pPr>
    </w:p>
    <w:p w:rsidR="002D4C50" w:rsidRDefault="001577F8" w:rsidP="002A2642">
      <w:r>
        <w:t>Nat Schumacher</w:t>
      </w:r>
      <w:r>
        <w:tab/>
      </w:r>
      <w:r>
        <w:tab/>
      </w:r>
      <w:r>
        <w:tab/>
      </w:r>
      <w:r>
        <w:tab/>
      </w:r>
      <w:r w:rsidR="002D4C50">
        <w:t>Dr. C. Tritt</w:t>
      </w:r>
    </w:p>
    <w:p w:rsidR="002D4C50" w:rsidRPr="00DE5BEC" w:rsidRDefault="002D4C50" w:rsidP="002D4C50">
      <w:r>
        <w:t xml:space="preserve">Team 2 PM </w:t>
      </w:r>
      <w:r>
        <w:tab/>
      </w:r>
      <w:r>
        <w:tab/>
      </w:r>
      <w:r>
        <w:tab/>
      </w:r>
      <w:r>
        <w:tab/>
      </w:r>
      <w:r>
        <w:tab/>
        <w:t>Class Chief Engineer</w:t>
      </w:r>
    </w:p>
    <w:sectPr w:rsidR="002D4C50" w:rsidRPr="00DE5BEC" w:rsidSect="002D4C50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3C9"/>
    <w:multiLevelType w:val="hybridMultilevel"/>
    <w:tmpl w:val="FA24DD56"/>
    <w:lvl w:ilvl="0" w:tplc="6CE0516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970C5"/>
    <w:multiLevelType w:val="hybridMultilevel"/>
    <w:tmpl w:val="CA746F64"/>
    <w:lvl w:ilvl="0" w:tplc="E650171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B6055"/>
    <w:multiLevelType w:val="hybridMultilevel"/>
    <w:tmpl w:val="1182F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107BC"/>
    <w:multiLevelType w:val="hybridMultilevel"/>
    <w:tmpl w:val="14AEA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C578E7"/>
    <w:multiLevelType w:val="hybridMultilevel"/>
    <w:tmpl w:val="A5FE7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D0457E"/>
    <w:multiLevelType w:val="hybridMultilevel"/>
    <w:tmpl w:val="2684E18E"/>
    <w:lvl w:ilvl="0" w:tplc="B344E0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328F1"/>
    <w:multiLevelType w:val="hybridMultilevel"/>
    <w:tmpl w:val="73CEFFD4"/>
    <w:lvl w:ilvl="0" w:tplc="F75E5E2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374986"/>
    <w:multiLevelType w:val="hybridMultilevel"/>
    <w:tmpl w:val="917A8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B0626D"/>
    <w:multiLevelType w:val="hybridMultilevel"/>
    <w:tmpl w:val="7E7CC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7B59FD"/>
    <w:multiLevelType w:val="hybridMultilevel"/>
    <w:tmpl w:val="A0C4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F6548B"/>
    <w:multiLevelType w:val="hybridMultilevel"/>
    <w:tmpl w:val="D5CCA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2D5BB7"/>
    <w:multiLevelType w:val="hybridMultilevel"/>
    <w:tmpl w:val="21147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A1D23"/>
    <w:rsid w:val="00033283"/>
    <w:rsid w:val="00086836"/>
    <w:rsid w:val="000F562D"/>
    <w:rsid w:val="00121713"/>
    <w:rsid w:val="00154D6A"/>
    <w:rsid w:val="001577F8"/>
    <w:rsid w:val="00173D1A"/>
    <w:rsid w:val="001F0CAF"/>
    <w:rsid w:val="00272F22"/>
    <w:rsid w:val="00273118"/>
    <w:rsid w:val="002A2642"/>
    <w:rsid w:val="002D4C50"/>
    <w:rsid w:val="00337CCA"/>
    <w:rsid w:val="0037191D"/>
    <w:rsid w:val="003A0BEB"/>
    <w:rsid w:val="003A7132"/>
    <w:rsid w:val="003E7EEB"/>
    <w:rsid w:val="0046771B"/>
    <w:rsid w:val="00481B88"/>
    <w:rsid w:val="004B5407"/>
    <w:rsid w:val="004C2B0E"/>
    <w:rsid w:val="004E128B"/>
    <w:rsid w:val="00506D46"/>
    <w:rsid w:val="00550DDD"/>
    <w:rsid w:val="00576BBA"/>
    <w:rsid w:val="005917F8"/>
    <w:rsid w:val="005C5E3D"/>
    <w:rsid w:val="00610F43"/>
    <w:rsid w:val="00635E44"/>
    <w:rsid w:val="0065337B"/>
    <w:rsid w:val="006C5B09"/>
    <w:rsid w:val="00734F66"/>
    <w:rsid w:val="0076660D"/>
    <w:rsid w:val="007C642A"/>
    <w:rsid w:val="007C7B60"/>
    <w:rsid w:val="007D0978"/>
    <w:rsid w:val="00800047"/>
    <w:rsid w:val="00843463"/>
    <w:rsid w:val="00891AC6"/>
    <w:rsid w:val="00895B13"/>
    <w:rsid w:val="00914176"/>
    <w:rsid w:val="00950075"/>
    <w:rsid w:val="0096053F"/>
    <w:rsid w:val="009609AB"/>
    <w:rsid w:val="00960D7F"/>
    <w:rsid w:val="0096480F"/>
    <w:rsid w:val="0099480B"/>
    <w:rsid w:val="009954DF"/>
    <w:rsid w:val="009C12E1"/>
    <w:rsid w:val="009C3DA4"/>
    <w:rsid w:val="009F0EBC"/>
    <w:rsid w:val="00A00254"/>
    <w:rsid w:val="00A02297"/>
    <w:rsid w:val="00A3029D"/>
    <w:rsid w:val="00AA4288"/>
    <w:rsid w:val="00AA6359"/>
    <w:rsid w:val="00AC3F4A"/>
    <w:rsid w:val="00BA07BD"/>
    <w:rsid w:val="00BE4527"/>
    <w:rsid w:val="00C00226"/>
    <w:rsid w:val="00C57701"/>
    <w:rsid w:val="00CA33C8"/>
    <w:rsid w:val="00CC0469"/>
    <w:rsid w:val="00D34B40"/>
    <w:rsid w:val="00D37AF4"/>
    <w:rsid w:val="00D6273B"/>
    <w:rsid w:val="00D833CA"/>
    <w:rsid w:val="00D91F4B"/>
    <w:rsid w:val="00D93532"/>
    <w:rsid w:val="00D97D45"/>
    <w:rsid w:val="00DD364D"/>
    <w:rsid w:val="00DE5BEC"/>
    <w:rsid w:val="00E33A1B"/>
    <w:rsid w:val="00E5422A"/>
    <w:rsid w:val="00E57EA7"/>
    <w:rsid w:val="00E72AD8"/>
    <w:rsid w:val="00E92ADB"/>
    <w:rsid w:val="00EC0D3D"/>
    <w:rsid w:val="00EF3F0E"/>
    <w:rsid w:val="00F106B7"/>
    <w:rsid w:val="00F3363C"/>
    <w:rsid w:val="00F56B76"/>
    <w:rsid w:val="00FA1D23"/>
    <w:rsid w:val="00FE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01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701"/>
    <w:pPr>
      <w:numPr>
        <w:numId w:val="9"/>
      </w:numPr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School of Engineering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S. Tritt, Ph.D.</dc:creator>
  <cp:keywords/>
  <dc:description/>
  <cp:lastModifiedBy>Charles S. Tritt, Ph.D.</cp:lastModifiedBy>
  <cp:revision>8</cp:revision>
  <dcterms:created xsi:type="dcterms:W3CDTF">2009-10-08T12:23:00Z</dcterms:created>
  <dcterms:modified xsi:type="dcterms:W3CDTF">2009-10-09T01:24:00Z</dcterms:modified>
</cp:coreProperties>
</file>