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1E3B7" w14:textId="77777777" w:rsidR="00777266" w:rsidRDefault="00B431B5" w:rsidP="00B431B5">
      <w:pPr>
        <w:pStyle w:val="Title"/>
      </w:pPr>
      <w:r>
        <w:t>Modular Arithmetic Questions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431B5" w:rsidRPr="00B431B5" w14:paraId="3A8C186F" w14:textId="77777777" w:rsidTr="00B431B5">
        <w:trPr>
          <w:trHeight w:val="31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9C44A" w14:textId="77777777" w:rsidR="00B431B5" w:rsidRPr="00B431B5" w:rsidRDefault="00B431B5" w:rsidP="00B4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1B5">
              <w:rPr>
                <w:rFonts w:ascii="Calibri" w:eastAsia="Times New Roman" w:hAnsi="Calibri" w:cs="Calibri"/>
                <w:color w:val="000000"/>
              </w:rPr>
              <w:t xml:space="preserve">How do these </w:t>
            </w:r>
            <w:proofErr w:type="spellStart"/>
            <w:r w:rsidRPr="00B431B5">
              <w:rPr>
                <w:rFonts w:ascii="Calibri" w:eastAsia="Times New Roman" w:hAnsi="Calibri" w:cs="Calibri"/>
                <w:color w:val="000000"/>
              </w:rPr>
              <w:t>these</w:t>
            </w:r>
            <w:proofErr w:type="spellEnd"/>
            <w:r w:rsidRPr="00B431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31B5">
              <w:rPr>
                <w:rFonts w:ascii="Calibri" w:eastAsia="Times New Roman" w:hAnsi="Calibri" w:cs="Calibri"/>
                <w:color w:val="000000"/>
              </w:rPr>
              <w:t>aritmatic</w:t>
            </w:r>
            <w:proofErr w:type="spellEnd"/>
            <w:r w:rsidRPr="00B431B5">
              <w:rPr>
                <w:rFonts w:ascii="Calibri" w:eastAsia="Times New Roman" w:hAnsi="Calibri" w:cs="Calibri"/>
                <w:color w:val="000000"/>
              </w:rPr>
              <w:t xml:space="preserve"> based functions improve code/data security?</w:t>
            </w:r>
          </w:p>
        </w:tc>
      </w:tr>
      <w:tr w:rsidR="00B431B5" w:rsidRPr="00B431B5" w14:paraId="22E52110" w14:textId="77777777" w:rsidTr="00B431B5">
        <w:trPr>
          <w:trHeight w:val="310"/>
        </w:trPr>
        <w:tc>
          <w:tcPr>
            <w:tcW w:w="9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23417" w14:textId="77777777" w:rsidR="00B431B5" w:rsidRPr="00B431B5" w:rsidRDefault="00B431B5" w:rsidP="00B4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31B5">
              <w:rPr>
                <w:rFonts w:ascii="Calibri" w:eastAsia="Times New Roman" w:hAnsi="Calibri" w:cs="Calibri"/>
                <w:b/>
                <w:bCs/>
                <w:color w:val="000000"/>
              </w:rPr>
              <w:t>If we were in a different mod, the 2^k mod 3 ting would change as well, correct? Is there some simple way to tell what the number replacing the three would be aside from pattern recognition?</w:t>
            </w:r>
          </w:p>
        </w:tc>
      </w:tr>
      <w:tr w:rsidR="00B431B5" w:rsidRPr="00B431B5" w14:paraId="5C1AC037" w14:textId="77777777" w:rsidTr="00B431B5">
        <w:trPr>
          <w:trHeight w:val="310"/>
        </w:trPr>
        <w:tc>
          <w:tcPr>
            <w:tcW w:w="9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219F6" w14:textId="77777777" w:rsidR="00B431B5" w:rsidRPr="00B431B5" w:rsidRDefault="00B431B5" w:rsidP="00B4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31B5">
              <w:rPr>
                <w:rFonts w:ascii="Calibri" w:eastAsia="Times New Roman" w:hAnsi="Calibri" w:cs="Calibri"/>
                <w:b/>
                <w:bCs/>
                <w:color w:val="000000"/>
              </w:rPr>
              <w:t>Do all mods result in a pattern?</w:t>
            </w:r>
          </w:p>
        </w:tc>
      </w:tr>
      <w:tr w:rsidR="00B431B5" w:rsidRPr="00B431B5" w14:paraId="682AD4FB" w14:textId="77777777" w:rsidTr="00B431B5">
        <w:trPr>
          <w:trHeight w:val="310"/>
        </w:trPr>
        <w:tc>
          <w:tcPr>
            <w:tcW w:w="9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CF39F" w14:textId="77777777" w:rsidR="00B431B5" w:rsidRPr="00B431B5" w:rsidRDefault="00B431B5" w:rsidP="00B4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1B5">
              <w:rPr>
                <w:rFonts w:ascii="Calibri" w:eastAsia="Times New Roman" w:hAnsi="Calibri" w:cs="Calibri"/>
                <w:color w:val="000000"/>
              </w:rPr>
              <w:t>Very familiar with modular arithmetic. Since RSA uses modular arithmetic, does it use a single modulus? How would the modulus(es?) be determined?</w:t>
            </w:r>
          </w:p>
        </w:tc>
      </w:tr>
      <w:tr w:rsidR="00B431B5" w:rsidRPr="00B431B5" w14:paraId="0EF7BDEE" w14:textId="77777777" w:rsidTr="00B431B5">
        <w:trPr>
          <w:trHeight w:val="310"/>
        </w:trPr>
        <w:tc>
          <w:tcPr>
            <w:tcW w:w="9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8031" w14:textId="77777777" w:rsidR="00B431B5" w:rsidRPr="00B431B5" w:rsidRDefault="00B431B5" w:rsidP="00B4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1B5">
              <w:rPr>
                <w:rFonts w:ascii="Calibri" w:eastAsia="Times New Roman" w:hAnsi="Calibri" w:cs="Calibri"/>
                <w:color w:val="000000"/>
              </w:rPr>
              <w:t>Is it possible to find the staring position by reversing the formula?</w:t>
            </w:r>
          </w:p>
        </w:tc>
      </w:tr>
      <w:tr w:rsidR="00B431B5" w:rsidRPr="00B431B5" w14:paraId="56ECF0B5" w14:textId="77777777" w:rsidTr="00B431B5">
        <w:trPr>
          <w:trHeight w:val="310"/>
        </w:trPr>
        <w:tc>
          <w:tcPr>
            <w:tcW w:w="9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E1D0A" w14:textId="77777777" w:rsidR="00B431B5" w:rsidRPr="00B431B5" w:rsidRDefault="00B431B5" w:rsidP="00B4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431B5">
              <w:rPr>
                <w:rFonts w:ascii="Calibri" w:eastAsia="Times New Roman" w:hAnsi="Calibri" w:cs="Calibri"/>
                <w:color w:val="000000"/>
              </w:rPr>
              <w:t>is</w:t>
            </w:r>
            <w:proofErr w:type="gramEnd"/>
            <w:r w:rsidRPr="00B431B5">
              <w:rPr>
                <w:rFonts w:ascii="Calibri" w:eastAsia="Times New Roman" w:hAnsi="Calibri" w:cs="Calibri"/>
                <w:color w:val="000000"/>
              </w:rPr>
              <w:t xml:space="preserve"> the equation always have a 2 in the ones place or does that change per question as the exponent place does?</w:t>
            </w:r>
          </w:p>
        </w:tc>
      </w:tr>
      <w:tr w:rsidR="00B431B5" w:rsidRPr="00B431B5" w14:paraId="268F4A1B" w14:textId="77777777" w:rsidTr="00B431B5">
        <w:trPr>
          <w:trHeight w:val="310"/>
        </w:trPr>
        <w:tc>
          <w:tcPr>
            <w:tcW w:w="9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B350E" w14:textId="77777777" w:rsidR="00B431B5" w:rsidRPr="00B431B5" w:rsidRDefault="00B431B5" w:rsidP="00B4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1B5">
              <w:rPr>
                <w:rFonts w:ascii="Calibri" w:eastAsia="Times New Roman" w:hAnsi="Calibri" w:cs="Calibri"/>
                <w:color w:val="000000"/>
              </w:rPr>
              <w:t>What did you mean by "the world of mod 7". Did this just mean when you have a circle with 7 people in it?</w:t>
            </w:r>
          </w:p>
        </w:tc>
      </w:tr>
      <w:tr w:rsidR="00B431B5" w:rsidRPr="00B431B5" w14:paraId="35D7BA98" w14:textId="77777777" w:rsidTr="00B431B5">
        <w:trPr>
          <w:trHeight w:val="310"/>
        </w:trPr>
        <w:tc>
          <w:tcPr>
            <w:tcW w:w="9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AB67D" w14:textId="77777777" w:rsidR="00B431B5" w:rsidRPr="00B431B5" w:rsidRDefault="00B431B5" w:rsidP="00B4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31B5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B431B5">
              <w:rPr>
                <w:rFonts w:ascii="Calibri" w:eastAsia="Times New Roman" w:hAnsi="Calibri" w:cs="Calibri"/>
                <w:color w:val="000000"/>
              </w:rPr>
              <w:t xml:space="preserve"> understand the concept of modular arithmetic, but am wondering how this will help make our lives easier?</w:t>
            </w:r>
          </w:p>
        </w:tc>
      </w:tr>
      <w:tr w:rsidR="00B431B5" w:rsidRPr="00B431B5" w14:paraId="0F3B136A" w14:textId="77777777" w:rsidTr="00B431B5">
        <w:trPr>
          <w:trHeight w:val="310"/>
        </w:trPr>
        <w:tc>
          <w:tcPr>
            <w:tcW w:w="9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E2340" w14:textId="77777777" w:rsidR="00B431B5" w:rsidRPr="00B431B5" w:rsidRDefault="00B431B5" w:rsidP="00B431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431B5">
              <w:rPr>
                <w:rFonts w:ascii="Calibri" w:eastAsia="Times New Roman" w:hAnsi="Calibri" w:cs="Calibri"/>
                <w:b/>
                <w:color w:val="000000"/>
              </w:rPr>
              <w:t xml:space="preserve">Is each of the 'kids' in the circle </w:t>
            </w:r>
            <w:proofErr w:type="gramStart"/>
            <w:r w:rsidRPr="00B431B5">
              <w:rPr>
                <w:rFonts w:ascii="Calibri" w:eastAsia="Times New Roman" w:hAnsi="Calibri" w:cs="Calibri"/>
                <w:b/>
                <w:color w:val="000000"/>
              </w:rPr>
              <w:t>actually a</w:t>
            </w:r>
            <w:proofErr w:type="gramEnd"/>
            <w:r w:rsidRPr="00B431B5">
              <w:rPr>
                <w:rFonts w:ascii="Calibri" w:eastAsia="Times New Roman" w:hAnsi="Calibri" w:cs="Calibri"/>
                <w:b/>
                <w:color w:val="000000"/>
              </w:rPr>
              <w:t xml:space="preserve"> device/computer in our example? A packet is sent through multiple devices and may or may not end up in the same place it started?</w:t>
            </w:r>
          </w:p>
        </w:tc>
      </w:tr>
      <w:tr w:rsidR="00B431B5" w:rsidRPr="00B431B5" w14:paraId="701ED81B" w14:textId="77777777" w:rsidTr="00B431B5">
        <w:trPr>
          <w:trHeight w:val="310"/>
        </w:trPr>
        <w:tc>
          <w:tcPr>
            <w:tcW w:w="9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46FB8" w14:textId="77777777" w:rsidR="00B431B5" w:rsidRPr="00B431B5" w:rsidRDefault="00B431B5" w:rsidP="00B4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31B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How does this </w:t>
            </w:r>
            <w:proofErr w:type="spellStart"/>
            <w:r w:rsidRPr="00B431B5">
              <w:rPr>
                <w:rFonts w:ascii="Calibri" w:eastAsia="Times New Roman" w:hAnsi="Calibri" w:cs="Calibri"/>
                <w:b/>
                <w:bCs/>
                <w:color w:val="000000"/>
              </w:rPr>
              <w:t>proccess</w:t>
            </w:r>
            <w:proofErr w:type="spellEnd"/>
            <w:r w:rsidRPr="00B431B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work for other numbers? Why does knowing that there is a cycle for 2^k help us with RSA?</w:t>
            </w:r>
          </w:p>
        </w:tc>
      </w:tr>
      <w:tr w:rsidR="00B431B5" w:rsidRPr="00B431B5" w14:paraId="6DB918A1" w14:textId="77777777" w:rsidTr="00B431B5">
        <w:trPr>
          <w:trHeight w:val="310"/>
        </w:trPr>
        <w:tc>
          <w:tcPr>
            <w:tcW w:w="9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58415" w14:textId="77777777" w:rsidR="00B431B5" w:rsidRPr="00B431B5" w:rsidRDefault="00B431B5" w:rsidP="00B4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1B5">
              <w:rPr>
                <w:rFonts w:ascii="Calibri" w:eastAsia="Times New Roman" w:hAnsi="Calibri" w:cs="Calibri"/>
                <w:color w:val="000000"/>
              </w:rPr>
              <w:t xml:space="preserve">Are there </w:t>
            </w:r>
            <w:r w:rsidRPr="00B431B5">
              <w:rPr>
                <w:rFonts w:ascii="Calibri" w:eastAsia="Times New Roman" w:hAnsi="Calibri" w:cs="Calibri"/>
                <w:b/>
                <w:color w:val="000000"/>
              </w:rPr>
              <w:t>other applications of mods used in network protocols, outside of encryption?</w:t>
            </w:r>
          </w:p>
        </w:tc>
      </w:tr>
      <w:tr w:rsidR="00B431B5" w:rsidRPr="00B431B5" w14:paraId="2EC07803" w14:textId="77777777" w:rsidTr="00B431B5">
        <w:trPr>
          <w:trHeight w:val="310"/>
        </w:trPr>
        <w:tc>
          <w:tcPr>
            <w:tcW w:w="9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2D41E" w14:textId="77777777" w:rsidR="00B431B5" w:rsidRPr="00B431B5" w:rsidRDefault="00B431B5" w:rsidP="00B4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1B5">
              <w:rPr>
                <w:rFonts w:ascii="Calibri" w:eastAsia="Times New Roman" w:hAnsi="Calibri" w:cs="Calibri"/>
                <w:color w:val="000000"/>
              </w:rPr>
              <w:t>Does the 2</w:t>
            </w:r>
            <w:proofErr w:type="gramStart"/>
            <w:r w:rsidRPr="00B431B5">
              <w:rPr>
                <w:rFonts w:ascii="Calibri" w:eastAsia="Times New Roman" w:hAnsi="Calibri" w:cs="Calibri"/>
                <w:color w:val="000000"/>
              </w:rPr>
              <w:t>^(</w:t>
            </w:r>
            <w:proofErr w:type="gramEnd"/>
            <w:r w:rsidRPr="00B431B5">
              <w:rPr>
                <w:rFonts w:ascii="Calibri" w:eastAsia="Times New Roman" w:hAnsi="Calibri" w:cs="Calibri"/>
                <w:color w:val="000000"/>
              </w:rPr>
              <w:t>k * mod(n)) work for different values of k?</w:t>
            </w:r>
          </w:p>
        </w:tc>
      </w:tr>
      <w:tr w:rsidR="00B431B5" w:rsidRPr="00B431B5" w14:paraId="3D795657" w14:textId="77777777" w:rsidTr="00B431B5">
        <w:trPr>
          <w:trHeight w:val="310"/>
        </w:trPr>
        <w:tc>
          <w:tcPr>
            <w:tcW w:w="9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8E156" w14:textId="77777777" w:rsidR="00B431B5" w:rsidRPr="00B431B5" w:rsidRDefault="00B431B5" w:rsidP="00B4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1B5">
              <w:rPr>
                <w:rFonts w:ascii="Calibri" w:eastAsia="Times New Roman" w:hAnsi="Calibri" w:cs="Calibri"/>
                <w:color w:val="000000"/>
              </w:rPr>
              <w:t>why mod7? and can we go over/go more in depth about step forward and back with different colors in class?</w:t>
            </w:r>
          </w:p>
        </w:tc>
      </w:tr>
      <w:tr w:rsidR="00B431B5" w:rsidRPr="00B431B5" w14:paraId="4ECE9A84" w14:textId="77777777" w:rsidTr="00B431B5">
        <w:trPr>
          <w:trHeight w:val="310"/>
        </w:trPr>
        <w:tc>
          <w:tcPr>
            <w:tcW w:w="9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226FD" w14:textId="77777777" w:rsidR="00B431B5" w:rsidRPr="00B431B5" w:rsidRDefault="00B431B5" w:rsidP="00B4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31B5">
              <w:rPr>
                <w:rFonts w:ascii="Calibri" w:eastAsia="Times New Roman" w:hAnsi="Calibri" w:cs="Calibri"/>
                <w:b/>
                <w:bCs/>
                <w:color w:val="000000"/>
              </w:rPr>
              <w:t>the 2^kmod3 was a bit confusing I didn't understand how you are counting skips</w:t>
            </w:r>
          </w:p>
        </w:tc>
      </w:tr>
      <w:tr w:rsidR="00B431B5" w:rsidRPr="00B431B5" w14:paraId="1C0E21D5" w14:textId="77777777" w:rsidTr="00B431B5">
        <w:trPr>
          <w:trHeight w:val="310"/>
        </w:trPr>
        <w:tc>
          <w:tcPr>
            <w:tcW w:w="9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A954A" w14:textId="77777777" w:rsidR="00B431B5" w:rsidRPr="00B431B5" w:rsidRDefault="00B431B5" w:rsidP="00B4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1B5">
              <w:rPr>
                <w:rFonts w:ascii="Calibri" w:eastAsia="Times New Roman" w:hAnsi="Calibri" w:cs="Calibri"/>
                <w:color w:val="000000"/>
              </w:rPr>
              <w:t>Why are we using 2 as the base for the power?</w:t>
            </w:r>
          </w:p>
        </w:tc>
      </w:tr>
      <w:tr w:rsidR="00B431B5" w:rsidRPr="00B431B5" w14:paraId="331FFA9F" w14:textId="77777777" w:rsidTr="00B431B5">
        <w:trPr>
          <w:trHeight w:val="310"/>
        </w:trPr>
        <w:tc>
          <w:tcPr>
            <w:tcW w:w="9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4BC12" w14:textId="77777777" w:rsidR="00B431B5" w:rsidRPr="00B431B5" w:rsidRDefault="00B431B5" w:rsidP="00B4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1B5">
              <w:rPr>
                <w:rFonts w:ascii="Calibri" w:eastAsia="Times New Roman" w:hAnsi="Calibri" w:cs="Calibri"/>
                <w:color w:val="000000"/>
              </w:rPr>
              <w:t>Everything was clear, but how exactly does modulus relate to RSA?</w:t>
            </w:r>
          </w:p>
        </w:tc>
      </w:tr>
      <w:tr w:rsidR="00B431B5" w:rsidRPr="00B431B5" w14:paraId="2DA71612" w14:textId="77777777" w:rsidTr="00B431B5">
        <w:trPr>
          <w:trHeight w:val="310"/>
        </w:trPr>
        <w:tc>
          <w:tcPr>
            <w:tcW w:w="9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E77CE" w14:textId="77777777" w:rsidR="00B431B5" w:rsidRPr="00B431B5" w:rsidRDefault="00B431B5" w:rsidP="00B4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B431B5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Mod7 was 6 = -1 in a previous slide and later in the example it was equal to 1, why is that?</w:t>
            </w:r>
          </w:p>
        </w:tc>
      </w:tr>
      <w:tr w:rsidR="00B431B5" w:rsidRPr="00B431B5" w14:paraId="57293443" w14:textId="77777777" w:rsidTr="00B431B5">
        <w:trPr>
          <w:trHeight w:val="310"/>
        </w:trPr>
        <w:tc>
          <w:tcPr>
            <w:tcW w:w="9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66A4E" w14:textId="77777777" w:rsidR="00B431B5" w:rsidRPr="00B431B5" w:rsidRDefault="00B431B5" w:rsidP="00B4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1B5">
              <w:rPr>
                <w:rFonts w:ascii="Calibri" w:eastAsia="Times New Roman" w:hAnsi="Calibri" w:cs="Calibri"/>
                <w:color w:val="000000"/>
              </w:rPr>
              <w:t>What would more advanced applications of this look like?</w:t>
            </w:r>
          </w:p>
        </w:tc>
      </w:tr>
      <w:tr w:rsidR="00B431B5" w:rsidRPr="00B431B5" w14:paraId="7ECC6073" w14:textId="77777777" w:rsidTr="00B431B5">
        <w:trPr>
          <w:trHeight w:val="310"/>
        </w:trPr>
        <w:tc>
          <w:tcPr>
            <w:tcW w:w="9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6C6FA" w14:textId="77777777" w:rsidR="00B431B5" w:rsidRPr="00B431B5" w:rsidRDefault="00B431B5" w:rsidP="00B43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B431B5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I was not sure how did you 3=6 in terms of the circle. Any suggestions?</w:t>
            </w:r>
          </w:p>
        </w:tc>
      </w:tr>
      <w:tr w:rsidR="00B431B5" w:rsidRPr="00B431B5" w14:paraId="01981155" w14:textId="77777777" w:rsidTr="00B431B5">
        <w:trPr>
          <w:trHeight w:val="310"/>
        </w:trPr>
        <w:tc>
          <w:tcPr>
            <w:tcW w:w="9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D10BF" w14:textId="77777777" w:rsidR="00B431B5" w:rsidRPr="00B431B5" w:rsidRDefault="00B431B5" w:rsidP="00B4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1B5">
              <w:rPr>
                <w:rFonts w:ascii="Calibri" w:eastAsia="Times New Roman" w:hAnsi="Calibri" w:cs="Calibri"/>
                <w:color w:val="000000"/>
              </w:rPr>
              <w:t>when you did the 2^n does it repeat every 3 digits up until infinity?</w:t>
            </w:r>
          </w:p>
        </w:tc>
      </w:tr>
      <w:tr w:rsidR="00B431B5" w:rsidRPr="00B431B5" w14:paraId="6F8B567A" w14:textId="77777777" w:rsidTr="00B431B5">
        <w:trPr>
          <w:trHeight w:val="310"/>
        </w:trPr>
        <w:tc>
          <w:tcPr>
            <w:tcW w:w="9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DA838" w14:textId="77777777" w:rsidR="00B431B5" w:rsidRPr="00B431B5" w:rsidRDefault="00B431B5" w:rsidP="00B4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1B5">
              <w:rPr>
                <w:rFonts w:ascii="Calibri" w:eastAsia="Times New Roman" w:hAnsi="Calibri" w:cs="Calibri"/>
                <w:color w:val="000000"/>
              </w:rPr>
              <w:t>What is an applicab</w:t>
            </w:r>
            <w:bookmarkStart w:id="0" w:name="_GoBack"/>
            <w:bookmarkEnd w:id="0"/>
            <w:r w:rsidRPr="00B431B5">
              <w:rPr>
                <w:rFonts w:ascii="Calibri" w:eastAsia="Times New Roman" w:hAnsi="Calibri" w:cs="Calibri"/>
                <w:color w:val="000000"/>
              </w:rPr>
              <w:t>le use for this topic?</w:t>
            </w:r>
          </w:p>
        </w:tc>
      </w:tr>
      <w:tr w:rsidR="00B431B5" w:rsidRPr="00B431B5" w14:paraId="327249B6" w14:textId="77777777" w:rsidTr="00B431B5">
        <w:trPr>
          <w:trHeight w:val="310"/>
        </w:trPr>
        <w:tc>
          <w:tcPr>
            <w:tcW w:w="9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167A7" w14:textId="77777777" w:rsidR="00B431B5" w:rsidRPr="00B431B5" w:rsidRDefault="00B431B5" w:rsidP="00B4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1B5">
              <w:rPr>
                <w:rFonts w:ascii="Calibri" w:eastAsia="Times New Roman" w:hAnsi="Calibri" w:cs="Calibri"/>
                <w:color w:val="000000"/>
              </w:rPr>
              <w:t>How would you find k so that it is not the same every time?</w:t>
            </w:r>
          </w:p>
        </w:tc>
      </w:tr>
      <w:tr w:rsidR="00B431B5" w:rsidRPr="00B431B5" w14:paraId="5CB4E291" w14:textId="77777777" w:rsidTr="00B431B5">
        <w:trPr>
          <w:trHeight w:val="310"/>
        </w:trPr>
        <w:tc>
          <w:tcPr>
            <w:tcW w:w="9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28F00" w14:textId="77777777" w:rsidR="00B431B5" w:rsidRPr="00B431B5" w:rsidRDefault="00B431B5" w:rsidP="00B4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1B5">
              <w:rPr>
                <w:rFonts w:ascii="Calibri" w:eastAsia="Times New Roman" w:hAnsi="Calibri" w:cs="Calibri"/>
                <w:color w:val="000000"/>
              </w:rPr>
              <w:t>No questions. I guess I'm just more interested now how this will factor into RSA.</w:t>
            </w:r>
          </w:p>
        </w:tc>
      </w:tr>
    </w:tbl>
    <w:p w14:paraId="2264C046" w14:textId="77777777" w:rsidR="00B431B5" w:rsidRPr="00B431B5" w:rsidRDefault="00B431B5" w:rsidP="00B431B5"/>
    <w:sectPr w:rsidR="00B431B5" w:rsidRPr="00B4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B5"/>
    <w:rsid w:val="00232441"/>
    <w:rsid w:val="003F079A"/>
    <w:rsid w:val="00561C97"/>
    <w:rsid w:val="007323A2"/>
    <w:rsid w:val="00777266"/>
    <w:rsid w:val="007B031A"/>
    <w:rsid w:val="00861D0A"/>
    <w:rsid w:val="0096283E"/>
    <w:rsid w:val="00A177D5"/>
    <w:rsid w:val="00AA1F16"/>
    <w:rsid w:val="00B431B5"/>
    <w:rsid w:val="00C33972"/>
    <w:rsid w:val="00C3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B47E"/>
  <w15:chartTrackingRefBased/>
  <w15:docId w15:val="{CA480807-18C3-4CAA-BB1B-21148736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31A"/>
  </w:style>
  <w:style w:type="paragraph" w:styleId="Heading1">
    <w:name w:val="heading 1"/>
    <w:basedOn w:val="Normal"/>
    <w:next w:val="Normal"/>
    <w:link w:val="Heading1Char"/>
    <w:uiPriority w:val="9"/>
    <w:qFormat/>
    <w:rsid w:val="007B0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807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C0A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C0A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C0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3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504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3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504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3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A0C0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3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C0A0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3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A0C0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olas">
    <w:name w:val="Consolas"/>
    <w:basedOn w:val="DefaultParagraphFont"/>
    <w:uiPriority w:val="1"/>
    <w:rsid w:val="00561C97"/>
    <w:rPr>
      <w:rFonts w:ascii="Consolas" w:hAnsi="Consolas" w:cs="Consolas"/>
    </w:rPr>
  </w:style>
  <w:style w:type="character" w:customStyle="1" w:styleId="NormalChar">
    <w:name w:val="Normal Char"/>
    <w:basedOn w:val="DefaultParagraphFont"/>
    <w:uiPriority w:val="1"/>
    <w:rsid w:val="00561C97"/>
  </w:style>
  <w:style w:type="character" w:customStyle="1" w:styleId="Heading1Char">
    <w:name w:val="Heading 1 Char"/>
    <w:basedOn w:val="DefaultParagraphFont"/>
    <w:link w:val="Heading1"/>
    <w:uiPriority w:val="9"/>
    <w:rsid w:val="007B031A"/>
    <w:rPr>
      <w:rFonts w:asciiTheme="majorHAnsi" w:eastAsiaTheme="majorEastAsia" w:hAnsiTheme="majorHAnsi" w:cstheme="majorBidi"/>
      <w:b/>
      <w:bCs/>
      <w:color w:val="9807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31A"/>
    <w:rPr>
      <w:rFonts w:asciiTheme="majorHAnsi" w:eastAsiaTheme="majorEastAsia" w:hAnsiTheme="majorHAnsi" w:cstheme="majorBidi"/>
      <w:b/>
      <w:bCs/>
      <w:color w:val="CC0A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31A"/>
    <w:rPr>
      <w:rFonts w:asciiTheme="majorHAnsi" w:eastAsiaTheme="majorEastAsia" w:hAnsiTheme="majorHAnsi" w:cstheme="majorBidi"/>
      <w:b/>
      <w:bCs/>
      <w:color w:val="CC0A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31A"/>
    <w:rPr>
      <w:rFonts w:asciiTheme="majorHAnsi" w:eastAsiaTheme="majorEastAsia" w:hAnsiTheme="majorHAnsi" w:cstheme="majorBidi"/>
      <w:b/>
      <w:bCs/>
      <w:i/>
      <w:iCs/>
      <w:color w:val="CC0A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31A"/>
    <w:rPr>
      <w:rFonts w:asciiTheme="majorHAnsi" w:eastAsiaTheme="majorEastAsia" w:hAnsiTheme="majorHAnsi" w:cstheme="majorBidi"/>
      <w:color w:val="6504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31A"/>
    <w:rPr>
      <w:rFonts w:asciiTheme="majorHAnsi" w:eastAsiaTheme="majorEastAsia" w:hAnsiTheme="majorHAnsi" w:cstheme="majorBidi"/>
      <w:i/>
      <w:iCs/>
      <w:color w:val="650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31A"/>
    <w:rPr>
      <w:rFonts w:asciiTheme="majorHAnsi" w:eastAsiaTheme="majorEastAsia" w:hAnsiTheme="majorHAnsi" w:cstheme="majorBidi"/>
      <w:i/>
      <w:iCs/>
      <w:color w:val="FA0C0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31A"/>
    <w:rPr>
      <w:rFonts w:asciiTheme="majorHAnsi" w:eastAsiaTheme="majorEastAsia" w:hAnsiTheme="majorHAnsi" w:cstheme="majorBidi"/>
      <w:color w:val="CC0A0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31A"/>
    <w:rPr>
      <w:rFonts w:asciiTheme="majorHAnsi" w:eastAsiaTheme="majorEastAsia" w:hAnsiTheme="majorHAnsi" w:cstheme="majorBidi"/>
      <w:i/>
      <w:iCs/>
      <w:color w:val="FA0C0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31A"/>
    <w:pPr>
      <w:spacing w:line="240" w:lineRule="auto"/>
    </w:pPr>
    <w:rPr>
      <w:b/>
      <w:bCs/>
      <w:color w:val="CC0A0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31A"/>
    <w:pPr>
      <w:pBdr>
        <w:bottom w:val="single" w:sz="8" w:space="4" w:color="CC0A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E0000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031A"/>
    <w:rPr>
      <w:rFonts w:asciiTheme="majorHAnsi" w:eastAsiaTheme="majorEastAsia" w:hAnsiTheme="majorHAnsi" w:cstheme="majorBidi"/>
      <w:color w:val="5E0000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31A"/>
    <w:pPr>
      <w:numPr>
        <w:ilvl w:val="1"/>
      </w:numPr>
    </w:pPr>
    <w:rPr>
      <w:rFonts w:asciiTheme="majorHAnsi" w:eastAsiaTheme="majorEastAsia" w:hAnsiTheme="majorHAnsi" w:cstheme="majorBidi"/>
      <w:i/>
      <w:iCs/>
      <w:color w:val="CC0A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031A"/>
    <w:rPr>
      <w:rFonts w:asciiTheme="majorHAnsi" w:eastAsiaTheme="majorEastAsia" w:hAnsiTheme="majorHAnsi" w:cstheme="majorBidi"/>
      <w:i/>
      <w:iCs/>
      <w:color w:val="CC0A0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B031A"/>
    <w:rPr>
      <w:b/>
      <w:bCs/>
    </w:rPr>
  </w:style>
  <w:style w:type="character" w:styleId="Emphasis">
    <w:name w:val="Emphasis"/>
    <w:basedOn w:val="DefaultParagraphFont"/>
    <w:uiPriority w:val="20"/>
    <w:qFormat/>
    <w:rsid w:val="007B031A"/>
    <w:rPr>
      <w:i/>
      <w:iCs/>
    </w:rPr>
  </w:style>
  <w:style w:type="paragraph" w:styleId="NoSpacing">
    <w:name w:val="No Spacing"/>
    <w:uiPriority w:val="1"/>
    <w:qFormat/>
    <w:rsid w:val="007B03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031A"/>
    <w:rPr>
      <w:i/>
      <w:iCs/>
      <w:color w:val="A409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B031A"/>
    <w:rPr>
      <w:i/>
      <w:iCs/>
      <w:color w:val="A409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31A"/>
    <w:pPr>
      <w:pBdr>
        <w:bottom w:val="single" w:sz="4" w:space="4" w:color="CC0A00" w:themeColor="accent1"/>
      </w:pBdr>
      <w:spacing w:before="200" w:after="280"/>
      <w:ind w:left="936" w:right="936"/>
    </w:pPr>
    <w:rPr>
      <w:b/>
      <w:bCs/>
      <w:i/>
      <w:iCs/>
      <w:color w:val="CC0A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31A"/>
    <w:rPr>
      <w:b/>
      <w:bCs/>
      <w:i/>
      <w:iCs/>
      <w:color w:val="CC0A00" w:themeColor="accent1"/>
    </w:rPr>
  </w:style>
  <w:style w:type="character" w:styleId="SubtleEmphasis">
    <w:name w:val="Subtle Emphasis"/>
    <w:basedOn w:val="DefaultParagraphFont"/>
    <w:uiPriority w:val="19"/>
    <w:qFormat/>
    <w:rsid w:val="007B031A"/>
    <w:rPr>
      <w:i/>
      <w:iCs/>
      <w:color w:val="FF5B52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B031A"/>
    <w:rPr>
      <w:b/>
      <w:bCs/>
      <w:i/>
      <w:iCs/>
      <w:color w:val="CC0A00" w:themeColor="accent1"/>
    </w:rPr>
  </w:style>
  <w:style w:type="character" w:styleId="SubtleReference">
    <w:name w:val="Subtle Reference"/>
    <w:basedOn w:val="DefaultParagraphFont"/>
    <w:uiPriority w:val="31"/>
    <w:qFormat/>
    <w:rsid w:val="007B031A"/>
    <w:rPr>
      <w:smallCaps/>
      <w:color w:val="FF453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B031A"/>
    <w:rPr>
      <w:b/>
      <w:bCs/>
      <w:smallCaps/>
      <w:color w:val="FF453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B03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3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SOE">
      <a:dk1>
        <a:srgbClr val="A40900"/>
      </a:dk1>
      <a:lt1>
        <a:sysClr val="window" lastClr="FFFFFF"/>
      </a:lt1>
      <a:dk2>
        <a:srgbClr val="7E0000"/>
      </a:dk2>
      <a:lt2>
        <a:srgbClr val="EEECE1"/>
      </a:lt2>
      <a:accent1>
        <a:srgbClr val="CC0A00"/>
      </a:accent1>
      <a:accent2>
        <a:srgbClr val="FF453B"/>
      </a:accent2>
      <a:accent3>
        <a:srgbClr val="FF6C64"/>
      </a:accent3>
      <a:accent4>
        <a:srgbClr val="101772"/>
      </a:accent4>
      <a:accent5>
        <a:srgbClr val="373E9D"/>
      </a:accent5>
      <a:accent6>
        <a:srgbClr val="B22600"/>
      </a:accent6>
      <a:hlink>
        <a:srgbClr val="101772"/>
      </a:hlink>
      <a:folHlink>
        <a:srgbClr val="A40900"/>
      </a:folHlink>
    </a:clrScheme>
    <a:fontScheme name="Cambria Al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6225-D722-4E49-A1F4-22DE6843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Yoder, Dr. Josiah</dc:creator>
  <cp:keywords/>
  <dc:description/>
  <cp:lastModifiedBy>Yoder, Dr. Josiah</cp:lastModifiedBy>
  <cp:revision>1</cp:revision>
  <cp:lastPrinted>2018-10-24T19:26:00Z</cp:lastPrinted>
  <dcterms:created xsi:type="dcterms:W3CDTF">2018-10-24T19:25:00Z</dcterms:created>
  <dcterms:modified xsi:type="dcterms:W3CDTF">2018-10-24T19:29:00Z</dcterms:modified>
</cp:coreProperties>
</file>